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дополнительных общеобразовательных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общеразвивающих программ</w:t>
      </w:r>
    </w:p>
    <w:p w:rsidR="000E14EA" w:rsidRPr="00C20756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281F33">
        <w:rPr>
          <w:sz w:val="28"/>
          <w:szCs w:val="28"/>
        </w:rPr>
        <w:t>2</w:t>
      </w:r>
      <w:r w:rsidR="00216614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16614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979"/>
      </w:tblGrid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«Традиционная народная культура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«Круглый год» (предметы: народная игрушка, народный календарь, народные игры), </w:t>
            </w:r>
            <w:r w:rsidR="00216614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216614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>й год обучения (</w:t>
            </w:r>
            <w:r w:rsidR="00216614">
              <w:rPr>
                <w:sz w:val="28"/>
                <w:szCs w:val="28"/>
                <w:lang w:eastAsia="en-US"/>
              </w:rPr>
              <w:t>7-10 лет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(Древо жизни)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(предметы: народное пение, народная хореография), </w:t>
            </w:r>
            <w:r w:rsidR="0021661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216614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й год обучения (</w:t>
            </w:r>
            <w:r w:rsidR="00216614">
              <w:rPr>
                <w:sz w:val="28"/>
                <w:szCs w:val="28"/>
                <w:lang w:eastAsia="en-US"/>
              </w:rPr>
              <w:t>9-11 лет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(Выбор)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</w:t>
            </w:r>
            <w:r w:rsidR="005C3F5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1661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216614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й год обучения (</w:t>
            </w:r>
            <w:r w:rsidR="00216614">
              <w:rPr>
                <w:sz w:val="28"/>
                <w:szCs w:val="28"/>
                <w:lang w:eastAsia="en-US"/>
              </w:rPr>
              <w:t>10-15 лет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«Музыкальный фольклор» (Мастер) 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</w:t>
            </w:r>
            <w:r w:rsidR="005C3F5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16614">
              <w:rPr>
                <w:sz w:val="28"/>
                <w:szCs w:val="28"/>
                <w:lang w:eastAsia="en-US"/>
              </w:rPr>
              <w:t>2</w:t>
            </w:r>
            <w:r w:rsidR="00B80E02">
              <w:rPr>
                <w:sz w:val="28"/>
                <w:szCs w:val="28"/>
                <w:lang w:eastAsia="en-US"/>
              </w:rPr>
              <w:t>-</w:t>
            </w:r>
            <w:r w:rsidR="00216614">
              <w:rPr>
                <w:sz w:val="28"/>
                <w:szCs w:val="28"/>
                <w:lang w:eastAsia="en-US"/>
              </w:rPr>
              <w:t>о</w:t>
            </w:r>
            <w:r w:rsidR="00B80E02">
              <w:rPr>
                <w:sz w:val="28"/>
                <w:szCs w:val="28"/>
                <w:lang w:eastAsia="en-US"/>
              </w:rPr>
              <w:t>й год</w:t>
            </w:r>
            <w:r w:rsidR="00216614">
              <w:rPr>
                <w:sz w:val="28"/>
                <w:szCs w:val="28"/>
                <w:lang w:eastAsia="en-US"/>
              </w:rPr>
              <w:t xml:space="preserve"> и 3-ий год</w:t>
            </w:r>
            <w:r w:rsidR="00B80E02">
              <w:rPr>
                <w:sz w:val="28"/>
                <w:szCs w:val="28"/>
                <w:lang w:eastAsia="en-US"/>
              </w:rPr>
              <w:t xml:space="preserve"> обучения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216614">
              <w:rPr>
                <w:sz w:val="28"/>
                <w:szCs w:val="28"/>
                <w:lang w:eastAsia="en-US"/>
              </w:rPr>
              <w:t>13-17 лет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«Инструментальное  музицирование», с1по 5год обучения (3-11классы)</w:t>
            </w:r>
          </w:p>
          <w:p w:rsidR="000E14EA" w:rsidRDefault="000E14EA" w:rsidP="0074569E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«Гончарное дело и глиняная игрушка»,1 год обучения  (</w:t>
            </w:r>
            <w:r w:rsidR="0018235C"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-17 лет)</w:t>
            </w:r>
          </w:p>
          <w:p w:rsidR="000E14EA" w:rsidRDefault="000E14EA" w:rsidP="0074569E">
            <w:pPr>
              <w:rPr>
                <w:sz w:val="28"/>
                <w:szCs w:val="28"/>
                <w:lang w:eastAsia="en-US"/>
              </w:rPr>
            </w:pP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EE4ABB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«Браное ткачество», 1 год обучения (7-17 лет),</w:t>
            </w:r>
          </w:p>
          <w:p w:rsidR="0074569E" w:rsidRDefault="0074569E" w:rsidP="00EE4ABB">
            <w:pPr>
              <w:rPr>
                <w:sz w:val="28"/>
                <w:szCs w:val="28"/>
                <w:lang w:eastAsia="en-US"/>
              </w:rPr>
            </w:pP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«Традиционные женские рукоделия», 1 год обучения (7-12 лет)</w:t>
            </w:r>
          </w:p>
          <w:p w:rsidR="0074569E" w:rsidRDefault="0074569E" w:rsidP="00EE4ABB">
            <w:pPr>
              <w:rPr>
                <w:sz w:val="28"/>
                <w:szCs w:val="28"/>
                <w:lang w:eastAsia="en-US"/>
              </w:rPr>
            </w:pP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«Кружевоплетение», 1-ый и 2-ой годы обучения (9-16 лет)</w:t>
            </w:r>
          </w:p>
          <w:p w:rsidR="0074569E" w:rsidRDefault="0074569E">
            <w:pPr>
              <w:rPr>
                <w:sz w:val="28"/>
                <w:szCs w:val="28"/>
                <w:lang w:eastAsia="en-US"/>
              </w:rPr>
            </w:pP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Художественное проектирование вологодского кружева,1 год обучения (12-17 лет)</w:t>
            </w:r>
          </w:p>
          <w:p w:rsidR="0074569E" w:rsidRDefault="0074569E" w:rsidP="0074569E">
            <w:pPr>
              <w:rPr>
                <w:sz w:val="28"/>
                <w:szCs w:val="28"/>
                <w:lang w:eastAsia="en-US"/>
              </w:rPr>
            </w:pP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«Основы народной культуры», 1 год обучения (7-11 лет)</w:t>
            </w: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«Пермогорская роспись»,1 год обучения (7-10 лет) </w:t>
            </w:r>
          </w:p>
          <w:p w:rsidR="0074569E" w:rsidRDefault="0074569E" w:rsidP="005C3F5B">
            <w:pPr>
              <w:jc w:val="left"/>
              <w:rPr>
                <w:sz w:val="28"/>
                <w:szCs w:val="28"/>
                <w:lang w:eastAsia="en-US"/>
              </w:rPr>
            </w:pPr>
          </w:p>
          <w:p w:rsidR="0074569E" w:rsidRDefault="0074569E" w:rsidP="005C3F5B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«Кичменско-Городецкая роспись», 1 год обучения (7-10 лет)</w:t>
            </w: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«Междуреченская роспись», 1 год обучения(7-17 лет)</w:t>
            </w: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«Мезенская роспись», 1 год обучения(7-17 лет)</w:t>
            </w:r>
          </w:p>
        </w:tc>
      </w:tr>
      <w:tr w:rsidR="0074569E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9E" w:rsidRDefault="0074569E" w:rsidP="0074569E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«Шекснинская золоченка», 1 год обучения (8-17 лет)</w:t>
            </w:r>
          </w:p>
          <w:p w:rsidR="0074569E" w:rsidRDefault="0074569E" w:rsidP="0074569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0E14EA" w:rsidRDefault="000E14EA" w:rsidP="000E14EA"/>
    <w:p w:rsidR="008F0885" w:rsidRDefault="008F0885"/>
    <w:sectPr w:rsidR="008F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EA"/>
    <w:rsid w:val="000A1773"/>
    <w:rsid w:val="000E14EA"/>
    <w:rsid w:val="0018235C"/>
    <w:rsid w:val="00216614"/>
    <w:rsid w:val="00281F33"/>
    <w:rsid w:val="005C3F5B"/>
    <w:rsid w:val="0074569E"/>
    <w:rsid w:val="007E288E"/>
    <w:rsid w:val="008F0885"/>
    <w:rsid w:val="00B80E02"/>
    <w:rsid w:val="00C20756"/>
    <w:rsid w:val="00E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10</cp:revision>
  <cp:lastPrinted>2020-09-08T13:38:00Z</cp:lastPrinted>
  <dcterms:created xsi:type="dcterms:W3CDTF">2019-12-24T09:58:00Z</dcterms:created>
  <dcterms:modified xsi:type="dcterms:W3CDTF">2022-01-21T11:43:00Z</dcterms:modified>
</cp:coreProperties>
</file>